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01" w:rsidRDefault="00D96901" w:rsidP="00D9690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6901" w:rsidRPr="00D96901" w:rsidRDefault="00D96901" w:rsidP="00D969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A23" w:rsidRPr="00441FA9" w:rsidRDefault="00C158E7" w:rsidP="008E57B7">
      <w:pPr>
        <w:jc w:val="center"/>
        <w:rPr>
          <w:rFonts w:ascii="Arial" w:hAnsi="Arial" w:cs="Arial"/>
          <w:b/>
          <w:sz w:val="24"/>
          <w:szCs w:val="24"/>
        </w:rPr>
      </w:pPr>
      <w:r w:rsidRPr="00441FA9">
        <w:rPr>
          <w:rFonts w:ascii="Arial" w:hAnsi="Arial" w:cs="Arial"/>
          <w:b/>
          <w:sz w:val="24"/>
          <w:szCs w:val="24"/>
        </w:rPr>
        <w:t xml:space="preserve">AİLE, </w:t>
      </w:r>
      <w:r w:rsidR="00AD62D6" w:rsidRPr="00441FA9">
        <w:rPr>
          <w:rFonts w:ascii="Arial" w:hAnsi="Arial" w:cs="Arial"/>
          <w:b/>
          <w:sz w:val="24"/>
          <w:szCs w:val="24"/>
        </w:rPr>
        <w:t>ÇALIŞMA VE SOSYAL HİZMETLER BAKANLIĞINA</w:t>
      </w:r>
    </w:p>
    <w:p w:rsidR="00515CE9" w:rsidRPr="00441FA9" w:rsidRDefault="008E57B7" w:rsidP="008E57B7">
      <w:pPr>
        <w:jc w:val="both"/>
        <w:rPr>
          <w:rFonts w:ascii="Arial" w:hAnsi="Arial" w:cs="Arial"/>
          <w:sz w:val="24"/>
          <w:szCs w:val="24"/>
        </w:rPr>
      </w:pPr>
      <w:r w:rsidRPr="00441FA9">
        <w:rPr>
          <w:rFonts w:ascii="Arial" w:hAnsi="Arial" w:cs="Arial"/>
          <w:sz w:val="24"/>
          <w:szCs w:val="24"/>
        </w:rPr>
        <w:t>Covid-19 salgınının başından itibaren sosyal hizmet emekçileri de en önde, hem sosyal hizmetler alanında salgın tedbirlerinin uygulanması, hem de hizmet verilen kesimlerin ihtiyaç olan hizmetlere erişebilmesi için canla başla çalışmaktadır.</w:t>
      </w:r>
      <w:r w:rsidR="001A58AD" w:rsidRPr="00441FA9">
        <w:rPr>
          <w:rFonts w:ascii="Arial" w:hAnsi="Arial" w:cs="Arial"/>
          <w:sz w:val="24"/>
          <w:szCs w:val="24"/>
        </w:rPr>
        <w:tab/>
      </w:r>
    </w:p>
    <w:p w:rsidR="008E57B7" w:rsidRPr="00441FA9" w:rsidRDefault="00441FA9" w:rsidP="00441FA9">
      <w:pPr>
        <w:jc w:val="both"/>
        <w:rPr>
          <w:rFonts w:ascii="Arial" w:hAnsi="Arial" w:cs="Arial"/>
          <w:sz w:val="24"/>
          <w:szCs w:val="24"/>
        </w:rPr>
      </w:pPr>
      <w:r w:rsidRPr="00441FA9">
        <w:rPr>
          <w:rFonts w:ascii="Arial" w:hAnsi="Arial" w:cs="Arial"/>
          <w:sz w:val="24"/>
          <w:szCs w:val="24"/>
        </w:rPr>
        <w:t xml:space="preserve">Yapılan hizmetin </w:t>
      </w:r>
      <w:r w:rsidR="005F39FC" w:rsidRPr="00441FA9">
        <w:rPr>
          <w:rFonts w:ascii="Arial" w:hAnsi="Arial" w:cs="Arial"/>
          <w:sz w:val="24"/>
          <w:szCs w:val="24"/>
        </w:rPr>
        <w:t xml:space="preserve">niteliği ve salgın koşulları gereği emekçilerin kişisel koruyucu </w:t>
      </w:r>
      <w:proofErr w:type="gramStart"/>
      <w:r w:rsidR="005F39FC" w:rsidRPr="00441FA9">
        <w:rPr>
          <w:rFonts w:ascii="Arial" w:hAnsi="Arial" w:cs="Arial"/>
          <w:sz w:val="24"/>
          <w:szCs w:val="24"/>
        </w:rPr>
        <w:t>ekipman</w:t>
      </w:r>
      <w:proofErr w:type="gramEnd"/>
      <w:r w:rsidR="005F39FC" w:rsidRPr="00441FA9">
        <w:rPr>
          <w:rFonts w:ascii="Arial" w:hAnsi="Arial" w:cs="Arial"/>
          <w:sz w:val="24"/>
          <w:szCs w:val="24"/>
        </w:rPr>
        <w:t xml:space="preserve"> sağlanması kurum yöneticilerin görevidir. </w:t>
      </w:r>
    </w:p>
    <w:p w:rsidR="005F39FC" w:rsidRPr="00441FA9" w:rsidRDefault="00515CE9" w:rsidP="000314B9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41FA9">
        <w:rPr>
          <w:rFonts w:ascii="Arial" w:hAnsi="Arial" w:cs="Arial"/>
          <w:sz w:val="24"/>
          <w:szCs w:val="24"/>
        </w:rPr>
        <w:t>Batman İl S</w:t>
      </w:r>
      <w:r w:rsidR="005F39FC" w:rsidRPr="00441FA9">
        <w:rPr>
          <w:rFonts w:ascii="Arial" w:hAnsi="Arial" w:cs="Arial"/>
          <w:sz w:val="24"/>
          <w:szCs w:val="24"/>
        </w:rPr>
        <w:t>osyal Hizmetler Müdürlüğü</w:t>
      </w:r>
      <w:r w:rsidRPr="00441FA9">
        <w:rPr>
          <w:rFonts w:ascii="Arial" w:hAnsi="Arial" w:cs="Arial"/>
          <w:sz w:val="24"/>
          <w:szCs w:val="24"/>
        </w:rPr>
        <w:t xml:space="preserve"> tarafından</w:t>
      </w:r>
      <w:r w:rsidR="00BC4CD0">
        <w:rPr>
          <w:rFonts w:ascii="Arial" w:hAnsi="Arial" w:cs="Arial"/>
          <w:sz w:val="24"/>
          <w:szCs w:val="24"/>
        </w:rPr>
        <w:t xml:space="preserve"> </w:t>
      </w:r>
      <w:r w:rsidR="000E4C76" w:rsidRPr="00441FA9">
        <w:rPr>
          <w:rFonts w:ascii="Arial" w:eastAsia="Times New Roman" w:hAnsi="Arial" w:cs="Arial"/>
          <w:color w:val="222222"/>
          <w:sz w:val="24"/>
          <w:szCs w:val="24"/>
        </w:rPr>
        <w:t>Vefa Destek Projesinde görevlendirilen sosyal emekçiler</w:t>
      </w:r>
      <w:r w:rsidR="00BC4CD0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0E4C76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 uygun sayıda ve nitelikle koruyucu </w:t>
      </w:r>
      <w:proofErr w:type="gramStart"/>
      <w:r w:rsidR="000E4C76" w:rsidRPr="00441FA9">
        <w:rPr>
          <w:rFonts w:ascii="Arial" w:eastAsia="Times New Roman" w:hAnsi="Arial" w:cs="Arial"/>
          <w:color w:val="222222"/>
          <w:sz w:val="24"/>
          <w:szCs w:val="24"/>
        </w:rPr>
        <w:t>ekipman</w:t>
      </w:r>
      <w:proofErr w:type="gramEnd"/>
      <w:r w:rsidR="000E4C76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 sağlanması </w:t>
      </w:r>
      <w:r w:rsidR="005F39FC" w:rsidRPr="00441FA9">
        <w:rPr>
          <w:rFonts w:ascii="Arial" w:eastAsia="Times New Roman" w:hAnsi="Arial" w:cs="Arial"/>
          <w:color w:val="222222"/>
          <w:sz w:val="24"/>
          <w:szCs w:val="24"/>
        </w:rPr>
        <w:t>talebinde bulunmuş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>tur. P</w:t>
      </w:r>
      <w:r w:rsidR="005F39FC" w:rsidRPr="00441FA9">
        <w:rPr>
          <w:rFonts w:ascii="Arial" w:eastAsia="Times New Roman" w:hAnsi="Arial" w:cs="Arial"/>
          <w:color w:val="222222"/>
          <w:sz w:val="24"/>
          <w:szCs w:val="24"/>
        </w:rPr>
        <w:t>roje kapsamında 65 yaş üstü vatandaşlar ile kuru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>lacak temasta hem çalışanlar açısında</w:t>
      </w:r>
      <w:r w:rsidRPr="00441FA9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 hem de hizmet alanlar açısında</w:t>
      </w:r>
      <w:r w:rsidRPr="00441FA9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 doğuracağı olumsuz sonuçların yaşanmaması için sosyal hizmet çalışanların gösterdiği sorumlu</w:t>
      </w:r>
      <w:r w:rsidRPr="00441FA9">
        <w:rPr>
          <w:rFonts w:ascii="Arial" w:eastAsia="Times New Roman" w:hAnsi="Arial" w:cs="Arial"/>
          <w:color w:val="222222"/>
          <w:sz w:val="24"/>
          <w:szCs w:val="24"/>
        </w:rPr>
        <w:t>lu</w:t>
      </w:r>
      <w:r w:rsidR="00BC4CD0">
        <w:rPr>
          <w:rFonts w:ascii="Arial" w:eastAsia="Times New Roman" w:hAnsi="Arial" w:cs="Arial"/>
          <w:color w:val="222222"/>
          <w:sz w:val="24"/>
          <w:szCs w:val="24"/>
        </w:rPr>
        <w:t xml:space="preserve">ğa karşı İl Müdürlüğü yöneticileri </w:t>
      </w:r>
      <w:proofErr w:type="gramStart"/>
      <w:r w:rsidR="00BC4CD0">
        <w:rPr>
          <w:rFonts w:ascii="Arial" w:eastAsia="Times New Roman" w:hAnsi="Arial" w:cs="Arial"/>
          <w:color w:val="222222"/>
          <w:sz w:val="24"/>
          <w:szCs w:val="24"/>
        </w:rPr>
        <w:t>ekipman</w:t>
      </w:r>
      <w:proofErr w:type="gramEnd"/>
      <w:r w:rsidR="00BC4CD0">
        <w:rPr>
          <w:rFonts w:ascii="Arial" w:eastAsia="Times New Roman" w:hAnsi="Arial" w:cs="Arial"/>
          <w:color w:val="222222"/>
          <w:sz w:val="24"/>
          <w:szCs w:val="24"/>
        </w:rPr>
        <w:t xml:space="preserve"> sağlamak yerine 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talepte bulunan </w:t>
      </w:r>
      <w:r w:rsidR="00BC4CD0">
        <w:rPr>
          <w:rFonts w:ascii="Arial" w:eastAsia="Times New Roman" w:hAnsi="Arial" w:cs="Arial"/>
          <w:color w:val="222222"/>
          <w:sz w:val="24"/>
          <w:szCs w:val="24"/>
        </w:rPr>
        <w:t xml:space="preserve">sendika üyemiz 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>3 sosyal hizmet emekçisi</w:t>
      </w:r>
      <w:r w:rsidR="00BC4CD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>hakkında soruşturma başlatmıştır. H</w:t>
      </w:r>
      <w:r w:rsidR="00AF2DBB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ukuki olmayan </w:t>
      </w:r>
      <w:r w:rsidR="00CC0147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keyfi soruşturmalar 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başlatılmış ve </w:t>
      </w:r>
      <w:r w:rsidR="00BC4CD0">
        <w:rPr>
          <w:rFonts w:ascii="Arial" w:eastAsia="Times New Roman" w:hAnsi="Arial" w:cs="Arial"/>
          <w:color w:val="222222"/>
          <w:sz w:val="24"/>
          <w:szCs w:val="24"/>
        </w:rPr>
        <w:t>1/30</w:t>
      </w:r>
      <w:r w:rsidR="00CC0147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 oranında maaştan kesim cezası vermişlerdir. 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Daha sonra da </w:t>
      </w:r>
      <w:r w:rsidR="000A3A37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akanlık onayı ile </w:t>
      </w:r>
      <w:r w:rsidR="003128CD">
        <w:rPr>
          <w:rFonts w:ascii="Arial" w:hAnsi="Arial" w:cs="Arial"/>
          <w:sz w:val="24"/>
          <w:szCs w:val="24"/>
        </w:rPr>
        <w:t xml:space="preserve">üyelerimizin 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>sürgün karar</w:t>
      </w:r>
      <w:r w:rsidR="00BC4CD0">
        <w:rPr>
          <w:rFonts w:ascii="Arial" w:eastAsia="Times New Roman" w:hAnsi="Arial" w:cs="Arial"/>
          <w:color w:val="222222"/>
          <w:sz w:val="24"/>
          <w:szCs w:val="24"/>
        </w:rPr>
        <w:t>ları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 çıkmıştır. </w:t>
      </w:r>
    </w:p>
    <w:p w:rsidR="006D7560" w:rsidRPr="00441FA9" w:rsidRDefault="00F42C89" w:rsidP="000E4C76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41FA9">
        <w:rPr>
          <w:rFonts w:ascii="Arial" w:eastAsia="Times New Roman" w:hAnsi="Arial" w:cs="Arial"/>
          <w:color w:val="222222"/>
          <w:sz w:val="24"/>
          <w:szCs w:val="24"/>
        </w:rPr>
        <w:t>Bir</w:t>
      </w:r>
      <w:r w:rsidR="00CC0147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 hak ve yükümlülük olan "korunma talep etme" ha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>kkı</w:t>
      </w:r>
      <w:r w:rsidR="00515CE9" w:rsidRPr="00441FA9">
        <w:rPr>
          <w:rFonts w:ascii="Arial" w:eastAsia="Times New Roman" w:hAnsi="Arial" w:cs="Arial"/>
          <w:color w:val="222222"/>
          <w:sz w:val="24"/>
          <w:szCs w:val="24"/>
        </w:rPr>
        <w:t>nın</w:t>
      </w:r>
      <w:r w:rsidR="00A1452B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 cezalandırılmasını kabul etmiyoruz. Verilen</w:t>
      </w:r>
      <w:r w:rsidR="00441FA9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 ceza ve sürgün kararnamesi ile</w:t>
      </w:r>
    </w:p>
    <w:p w:rsidR="000835FD" w:rsidRPr="00441FA9" w:rsidRDefault="000835FD" w:rsidP="000835F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1FA9">
        <w:rPr>
          <w:rFonts w:ascii="Arial" w:eastAsia="Times New Roman" w:hAnsi="Arial" w:cs="Arial"/>
          <w:color w:val="222222"/>
          <w:sz w:val="24"/>
          <w:szCs w:val="24"/>
        </w:rPr>
        <w:t>Verilen ceza ve sürgün kararının iptal edilmesini</w:t>
      </w:r>
    </w:p>
    <w:p w:rsidR="006D7560" w:rsidRPr="00441FA9" w:rsidRDefault="00515CE9" w:rsidP="006D7560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1FA9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1A58AD" w:rsidRPr="00441FA9">
        <w:rPr>
          <w:rFonts w:ascii="Arial" w:eastAsia="Times New Roman" w:hAnsi="Arial" w:cs="Arial"/>
          <w:color w:val="222222"/>
          <w:sz w:val="24"/>
          <w:szCs w:val="24"/>
        </w:rPr>
        <w:t>endikamıza ve üyelerimize yönelik sendikal faaliyetleri engelleme kastı ile işletildiği açık şekilde ortada olan hukuki olmayan, ayrımcı, keyfi uygulama ve baskılar</w:t>
      </w:r>
      <w:r w:rsidRPr="00441FA9">
        <w:rPr>
          <w:rFonts w:ascii="Arial" w:eastAsia="Times New Roman" w:hAnsi="Arial" w:cs="Arial"/>
          <w:color w:val="222222"/>
          <w:sz w:val="24"/>
          <w:szCs w:val="24"/>
        </w:rPr>
        <w:t>ın</w:t>
      </w:r>
      <w:r w:rsidR="006D7560" w:rsidRPr="00441FA9">
        <w:rPr>
          <w:rFonts w:ascii="Arial" w:eastAsia="Times New Roman" w:hAnsi="Arial" w:cs="Arial"/>
          <w:color w:val="222222"/>
          <w:sz w:val="24"/>
          <w:szCs w:val="24"/>
        </w:rPr>
        <w:t xml:space="preserve"> sonlandırılmasını,</w:t>
      </w:r>
    </w:p>
    <w:p w:rsidR="006D7560" w:rsidRPr="00441FA9" w:rsidRDefault="006D7560" w:rsidP="006D756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41FA9">
        <w:rPr>
          <w:rFonts w:ascii="Arial" w:hAnsi="Arial" w:cs="Arial"/>
          <w:sz w:val="24"/>
          <w:szCs w:val="24"/>
        </w:rPr>
        <w:t>bekliyoruz</w:t>
      </w:r>
      <w:proofErr w:type="gramEnd"/>
      <w:r w:rsidRPr="00441FA9">
        <w:rPr>
          <w:rFonts w:ascii="Arial" w:hAnsi="Arial" w:cs="Arial"/>
          <w:sz w:val="24"/>
          <w:szCs w:val="24"/>
        </w:rPr>
        <w:t xml:space="preserve">. </w:t>
      </w:r>
    </w:p>
    <w:p w:rsidR="00A72385" w:rsidRPr="00441FA9" w:rsidRDefault="006D7560" w:rsidP="00A72385">
      <w:pPr>
        <w:jc w:val="both"/>
        <w:rPr>
          <w:rFonts w:ascii="Arial" w:hAnsi="Arial" w:cs="Arial"/>
          <w:sz w:val="24"/>
          <w:szCs w:val="24"/>
        </w:rPr>
      </w:pPr>
      <w:r w:rsidRPr="00441FA9">
        <w:rPr>
          <w:rFonts w:ascii="Arial" w:hAnsi="Arial" w:cs="Arial"/>
          <w:sz w:val="24"/>
          <w:szCs w:val="24"/>
        </w:rPr>
        <w:t>Gereğini bilgilerinize sunarız.</w:t>
      </w:r>
    </w:p>
    <w:p w:rsidR="00A72385" w:rsidRPr="00441FA9" w:rsidRDefault="00A72385" w:rsidP="00A72385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A72385" w:rsidRPr="00441FA9" w:rsidRDefault="00A72385" w:rsidP="00515CE9">
      <w:pPr>
        <w:ind w:left="4956"/>
        <w:jc w:val="both"/>
        <w:rPr>
          <w:rFonts w:ascii="Arial" w:hAnsi="Arial" w:cs="Arial"/>
          <w:sz w:val="24"/>
          <w:szCs w:val="24"/>
        </w:rPr>
      </w:pPr>
      <w:proofErr w:type="gramStart"/>
      <w:r w:rsidRPr="00441FA9">
        <w:rPr>
          <w:rFonts w:ascii="Arial" w:hAnsi="Arial" w:cs="Arial"/>
          <w:sz w:val="24"/>
          <w:szCs w:val="24"/>
        </w:rPr>
        <w:t>……………………………..</w:t>
      </w:r>
      <w:proofErr w:type="gramEnd"/>
    </w:p>
    <w:sectPr w:rsidR="00A72385" w:rsidRPr="00441FA9" w:rsidSect="005F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76E"/>
    <w:multiLevelType w:val="hybridMultilevel"/>
    <w:tmpl w:val="4EC2D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0073B"/>
    <w:multiLevelType w:val="hybridMultilevel"/>
    <w:tmpl w:val="0A4EB000"/>
    <w:lvl w:ilvl="0" w:tplc="041F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D6"/>
    <w:rsid w:val="00015289"/>
    <w:rsid w:val="000314B9"/>
    <w:rsid w:val="000622E4"/>
    <w:rsid w:val="000835FD"/>
    <w:rsid w:val="000A3A37"/>
    <w:rsid w:val="000E4C76"/>
    <w:rsid w:val="00171EA0"/>
    <w:rsid w:val="0019271B"/>
    <w:rsid w:val="001A3A23"/>
    <w:rsid w:val="001A58AD"/>
    <w:rsid w:val="00203D46"/>
    <w:rsid w:val="003128CD"/>
    <w:rsid w:val="00370CEA"/>
    <w:rsid w:val="003A44A6"/>
    <w:rsid w:val="003C7A8D"/>
    <w:rsid w:val="003F2043"/>
    <w:rsid w:val="00441FA9"/>
    <w:rsid w:val="00483326"/>
    <w:rsid w:val="004A0000"/>
    <w:rsid w:val="00515CE9"/>
    <w:rsid w:val="005547E5"/>
    <w:rsid w:val="005F39FC"/>
    <w:rsid w:val="005F6CDC"/>
    <w:rsid w:val="006846C4"/>
    <w:rsid w:val="006B35D4"/>
    <w:rsid w:val="006D7560"/>
    <w:rsid w:val="00722823"/>
    <w:rsid w:val="0078434C"/>
    <w:rsid w:val="008E54E5"/>
    <w:rsid w:val="008E57B7"/>
    <w:rsid w:val="00920282"/>
    <w:rsid w:val="009E1F22"/>
    <w:rsid w:val="00A1452B"/>
    <w:rsid w:val="00A2467B"/>
    <w:rsid w:val="00A301D3"/>
    <w:rsid w:val="00A72385"/>
    <w:rsid w:val="00AD62D6"/>
    <w:rsid w:val="00AF2DBB"/>
    <w:rsid w:val="00B56B28"/>
    <w:rsid w:val="00BC4CD0"/>
    <w:rsid w:val="00C0625F"/>
    <w:rsid w:val="00C158E7"/>
    <w:rsid w:val="00C97A8C"/>
    <w:rsid w:val="00CC0147"/>
    <w:rsid w:val="00D335CF"/>
    <w:rsid w:val="00D96901"/>
    <w:rsid w:val="00DA445D"/>
    <w:rsid w:val="00E86F0D"/>
    <w:rsid w:val="00EA6154"/>
    <w:rsid w:val="00F42C89"/>
    <w:rsid w:val="00F6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Ses-Ankara</cp:lastModifiedBy>
  <cp:revision>2</cp:revision>
  <cp:lastPrinted>2020-05-22T13:31:00Z</cp:lastPrinted>
  <dcterms:created xsi:type="dcterms:W3CDTF">2020-05-29T10:37:00Z</dcterms:created>
  <dcterms:modified xsi:type="dcterms:W3CDTF">2020-05-29T10:37:00Z</dcterms:modified>
</cp:coreProperties>
</file>